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14" w:rsidRDefault="00117C14" w:rsidP="007773F9">
      <w:bookmarkStart w:id="0" w:name="_GoBack"/>
      <w:bookmarkEnd w:id="0"/>
    </w:p>
    <w:p w:rsidR="00086E0A" w:rsidRPr="00086E0A" w:rsidRDefault="00086E0A" w:rsidP="007773F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="004B47A8">
        <w:rPr>
          <w:rFonts w:ascii="Sylfaen" w:hAnsi="Sylfaen"/>
          <w:lang w:val="ka-GE"/>
        </w:rPr>
        <w:t>3.</w:t>
      </w:r>
      <w:r>
        <w:rPr>
          <w:rFonts w:ascii="Sylfaen" w:hAnsi="Sylfaen"/>
          <w:lang w:val="ka-GE"/>
        </w:rPr>
        <w:t xml:space="preserve"> </w:t>
      </w:r>
      <w:r w:rsidRPr="0013041D">
        <w:rPr>
          <w:rFonts w:ascii="Sylfaen" w:hAnsi="Sylfaen" w:cs="SPParliament"/>
          <w:noProof/>
          <w:lang w:val="ka-GE"/>
        </w:rPr>
        <w:t>V</w:t>
      </w:r>
      <w:r>
        <w:rPr>
          <w:rFonts w:ascii="Sylfaen" w:hAnsi="Sylfaen" w:cs="SPParliament"/>
          <w:noProof/>
        </w:rPr>
        <w:t xml:space="preserve">I </w:t>
      </w:r>
      <w:r>
        <w:rPr>
          <w:rFonts w:ascii="Sylfaen" w:hAnsi="Sylfaen" w:cs="SPParliament"/>
          <w:noProof/>
          <w:lang w:val="ka-GE"/>
        </w:rPr>
        <w:t>თავ</w:t>
      </w:r>
      <w:r w:rsidRPr="0013041D">
        <w:rPr>
          <w:rFonts w:ascii="Sylfaen" w:hAnsi="Sylfaen" w:cs="SPParliament"/>
          <w:noProof/>
          <w:lang w:val="ka-GE"/>
        </w:rPr>
        <w:t>ი ჩამოყალიბდეს შემდეგი რედაქციით:</w:t>
      </w:r>
    </w:p>
    <w:p w:rsidR="00086E0A" w:rsidRPr="0023594D" w:rsidRDefault="00086E0A" w:rsidP="00086E0A">
      <w:pPr>
        <w:jc w:val="center"/>
        <w:rPr>
          <w:rFonts w:ascii="Sylfaen" w:hAnsi="Sylfaen"/>
          <w:lang w:val="ka-GE"/>
        </w:rPr>
      </w:pPr>
      <w:r w:rsidRPr="00D7480A">
        <w:rPr>
          <w:rFonts w:ascii="Sylfaen" w:hAnsi="Sylfaen"/>
          <w:lang w:val="ka-GE"/>
        </w:rPr>
        <w:t>„</w:t>
      </w:r>
      <w:r w:rsidRPr="0023594D">
        <w:rPr>
          <w:rFonts w:ascii="Sylfaen" w:hAnsi="Sylfaen"/>
          <w:b/>
        </w:rPr>
        <w:t>თავი VI</w:t>
      </w:r>
    </w:p>
    <w:p w:rsidR="00086E0A" w:rsidRDefault="00086E0A" w:rsidP="00086E0A">
      <w:pPr>
        <w:jc w:val="center"/>
        <w:rPr>
          <w:rFonts w:ascii="Sylfaen" w:hAnsi="Sylfaen"/>
          <w:b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D7480A" w:rsidRPr="0023594D" w:rsidRDefault="00D7480A" w:rsidP="00086E0A">
      <w:pPr>
        <w:jc w:val="center"/>
        <w:rPr>
          <w:rFonts w:ascii="Sylfaen" w:hAnsi="Sylfaen"/>
          <w:b/>
          <w:lang w:val="ka-GE"/>
        </w:rPr>
      </w:pP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 w:rsidR="0098224C">
        <w:rPr>
          <w:rFonts w:ascii="Sylfaen" w:hAnsi="Sylfaen"/>
          <w:b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086E0A" w:rsidRPr="0023594D" w:rsidRDefault="00086E0A" w:rsidP="00086E0A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086E0A" w:rsidRDefault="00086E0A" w:rsidP="00086E0A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9B4CAC" w:rsidRPr="0023594D" w:rsidRDefault="009B4CAC" w:rsidP="00086E0A">
      <w:pPr>
        <w:spacing w:after="0"/>
        <w:jc w:val="both"/>
      </w:pPr>
    </w:p>
    <w:p w:rsidR="00086E0A" w:rsidRDefault="00086E0A" w:rsidP="00086E0A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73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79"/>
        <w:gridCol w:w="3605"/>
        <w:gridCol w:w="1175"/>
        <w:gridCol w:w="1173"/>
        <w:gridCol w:w="1163"/>
        <w:gridCol w:w="1195"/>
        <w:gridCol w:w="847"/>
        <w:gridCol w:w="1072"/>
      </w:tblGrid>
      <w:tr w:rsidR="0028703E" w:rsidRPr="004B47A8" w:rsidTr="00FE0415">
        <w:trPr>
          <w:trHeight w:val="454"/>
          <w:tblHeader/>
        </w:trPr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4:I1336"/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1676" w:type="pct"/>
            <w:vMerge w:val="restar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 წლის ფაქტი</w:t>
            </w:r>
          </w:p>
        </w:tc>
        <w:tc>
          <w:tcPr>
            <w:tcW w:w="561" w:type="pct"/>
            <w:vMerge w:val="restar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 წლის ფაქტი</w:t>
            </w:r>
          </w:p>
        </w:tc>
        <w:tc>
          <w:tcPr>
            <w:tcW w:w="1890" w:type="pct"/>
            <w:gridSpan w:val="4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 წლის გეგმა</w:t>
            </w:r>
          </w:p>
        </w:tc>
      </w:tr>
      <w:tr w:rsidR="004B47A8" w:rsidRPr="004B47A8" w:rsidTr="00FE0415">
        <w:trPr>
          <w:trHeight w:val="628"/>
          <w:tblHeader/>
        </w:trPr>
        <w:tc>
          <w:tcPr>
            <w:tcW w:w="311" w:type="pct"/>
            <w:vMerge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6" w:type="pct"/>
            <w:vMerge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1" w:type="pct"/>
            <w:vMerge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საბიუჯეტო სახსრები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13,469,689.0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16,174,636.1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19,498,746.8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18,059,436.8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49,480.0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1,389,830.0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112,143.0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112,214.0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112,605.0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112,605.0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9,975,521.8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12,533,887.9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13,898,912.9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13,674,486.9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37,970.0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186,456.0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1,454,734.0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1,543,096.8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1,636,871.1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1,636,241.1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2,256,128.1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2,319,013.5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2,546,443.9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1,648,389.9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11,510.0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886,544.0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278,880.5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377,686.4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316,830.0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316,830.0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959,158.5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944,048.3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2,736,560.0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2,736,560.0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63,804.8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53,983.0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1,181.0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56,113.3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50,874.6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59,433.7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59,433.7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30,061.2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30,245.1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32,794.0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32,794.0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3,108.4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5,302.3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5,302.3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54,040.8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43,886.4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53,696.0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53,696.0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658.0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48,389.2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42,092.8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49,899.4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49,899.4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24,155.8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23,287.5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25,683.0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25,683.0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17,195.7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15,902.1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19,665.2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19,665.2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17,195.7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19,665.2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19,665.2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14,548.8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14,441.0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16,253.0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16,253.0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6,349.2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6,680.5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6,680.5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30,155.1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21,635.2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27,350.3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27,350.3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24,503.6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19,841.5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23,553.7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23,553.7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30,114.9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21,594.7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27,260.3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27,260.3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24,463.3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19,801.0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23,463.7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23,463.7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9,569.0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8,846.4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9,331.5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8,967.8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7,293.4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7,656.1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5,620.3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6,147.4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2,038.2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735.7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8,532.2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8,201.9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2,228.4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20,282.3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18,432.1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20,130.9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17,773.3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7,733.7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7,279.8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15,925.4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13,547.2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14,862.5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11,935.7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9,970.7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13,623.0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13,623.0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06 00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31,762.5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77,511.4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74,455.8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74,455.8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31,687.5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76,490.0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73,441.8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73,441.8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12,780.0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29,485.8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31,727.6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31,727.6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11,772.8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11,691.9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13,844.3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13,844.3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11,698.9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11,663.3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12,830.3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12,830.3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9,062.0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9,291.3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9,291.3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1,270.7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1,270.7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1,270.7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14,225.8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14,225.8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4,672.5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50,536.3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45,032.0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45,032.0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4,671.5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49,546.6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45,032.0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45,032.0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3,062.1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19,846.5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21,758.3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21,758.3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3,866.3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3,469.4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2,588.0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9,428.8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9,716.5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8,463.0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9,335.7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6,010.7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6,555.0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72,617.6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65,015.6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1,739.0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65,390.5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60,294.6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69,622.0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69,622.0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48,039.2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44,089.3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51,561.0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51,561.0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7,227.1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70,927.5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63,642.6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1,701.0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63,845.6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58,921.7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67,802.0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67,802.0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47,434.5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43,491.7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7,081.9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16,328.0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16,328.0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1,690.1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4,277.8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4,531.6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4,244.1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4,447.6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608.5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778.3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738.6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382.4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838.6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135,919.9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136,343.5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122,593.3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121,984.6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126,659.0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126,659.0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82,577.9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82,439.6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13,326.6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14,358.9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10,841.0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10,841.0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114,971.1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111,770.9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3,421.0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105,524.2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105,923.5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108,335.0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108,335.0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74,878.5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74,412.3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9,446.9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5,847.4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20,948.8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24,527.7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17,069.1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16,016.2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8,511.5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სსიპ 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საპენსიო სააგენტო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3,792.9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3,368.4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3,961.0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424.5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2,744.6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2,189.1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2,180.1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1,075.2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86,059.0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77,228.5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72,336.0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66,250.0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81,878.0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81,878.0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47,522.1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48,713.5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46,605.0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46,605.0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13,723.0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10,978.5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21,624.8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17,096.7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18,399.1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16,264.6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8,369.8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7,714.6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3,225.7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33,845.4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31,789.4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3,893.0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25,310.0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17,459.9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20,199.8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8,535.4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8,706.3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20,935.1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19,810.1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20,935.1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19,810.1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17,649.4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16,686.0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7,486.0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6,664.0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5,549.6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5,223.9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5,388.0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2,948.3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260,409.4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759,363.9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642,815.0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533,715.0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105,900.0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225,268.1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689,545.5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538,712.0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518,082.0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17,430.0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14,350.5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14,003.7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27,078.0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11,908.0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15,170.0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32,167.4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67,003.8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20,906.3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11,511.2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20,786.8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11,414.3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5,763.3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1,370.2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1,558.3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50,645.8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8,242.2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49,881.5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7,669.3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16,304.0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16,304.0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28,714.0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76,777.1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28,714.0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76,777.1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42,434.2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426,857.0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357,160.0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357,160.0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42,368.2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426,547.2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357,140.0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357,140.0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3,322.1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2,886.2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1,596.9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39,112.1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35,390.1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39,112.1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35,099.4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388,580.7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388,580.7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სამშენებლო სექტორის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9,035.5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9,035.5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მიკრო დ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 მცირე მეწარმეობის ხელშეწყობა 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მცირე გრანტები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2,534.5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2,534.5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საკრედიტო საგარანტიო სქემა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47,004.8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47,004.8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მცირე, საშუალო და საოჯახო სასტუმრო ინდუსტრიის ხელშეწყობისათვის საჭირო ღონისძიებების განხორციელება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51,249.6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51,249.6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კომუნალური გადასახადების სუბსიდირების ხელშემწყობი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ინფექციური პათოლოგიის მართვის ხელშეწყობის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33,756.4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33,756.4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24 07 03 07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 საკარანტინო პერიოდში სათანადო პირობების შექმნასთან დაკავშირებული მომსახურების 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4,068.7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28,680.0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13,680.0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3,887.5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25,120.0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570.4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489.9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7,527.0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4,367.8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7,527.0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4,367.8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8,156.8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8,948.7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8,156.8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8,948.7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9,723.5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18,921.1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9,427.2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17,360.5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17,430.0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296.3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</w:t>
            </w:r>
            <w:r w:rsidR="00D7480A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EU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, EIB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D7480A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EBRD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17,301.5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39,441.3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17,301.5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39,441.3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21,046.7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6,180.7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14,866.0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10,454.2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4,880.7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10,084.9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3,016.3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8,784.9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3,016.3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D7480A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„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ქსანი-სტეფანწმინდა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მშენებლობა (EBRD, EU, 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9,341.6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8,041.6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D7480A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„ჯვარი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ხორგა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(EBRD, EU, 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21,373.4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 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წყალტუბო-ახალციხე-თორთუმი“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D7480A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(EBRD),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ნამახვანი-წყალტუბო-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ლაჯანური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(EBRD, 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500 კვ ეგხ 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ჯვარი-წყალტუბო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(WB)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20,373.4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20,373.4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D7480A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44,677.8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63,336.5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44,677.8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63,336.5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24 20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62,913.1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62,912.6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D7480A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ბაქო-თბილისი-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ყარსის სარკინიგზო მაგისტრ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ალის მშენებლობისათვის მარაბდა-ახალქალაქი-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სათხილამურო ინფრასტრუქტურის განვითარება ზემო სვანეთში (Government of France)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2,121,193.2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2,202,373.3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2,456,630.0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1,546,200.0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15,980.0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894,450.0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301,530.8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295,636.5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462,500.0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8,930.0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14,770.0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9,366.9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8,726.7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1,618,395.4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1,769,700.8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1,888,700.0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1,083,700.0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797,950.0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201,267.1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137,035.9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81,730.0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81,730.0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8,650.6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8,494.6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6,319.4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4,114.6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3,590.7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1,395,841.2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1,493,864.9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1,538,930.0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858,080.0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678,850.0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118,431.5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119,032.0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155,530.0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1,277,409.7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1,374,832.9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1,377,450.0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702,550.0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672,950.0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8,185.4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6,965.7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7,483.6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6,931.6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5,252.3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651,581.1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566,573.7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641,400.0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574,900.0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100,588.3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98,074.6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550,992.8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468,499.1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502,900.0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437,700.0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65,200.0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736,074.7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920,325.5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275,650.0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612,350.0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10,359.6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14,025.8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725,715.2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906,299.7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874,450.0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264,750.0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607,750.0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253,899.4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279,302.5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334,350.0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203,750.0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129,100.0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29,580.9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9,390.9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224,296.1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269,911.6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294,169.7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245,315.0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348,600.0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264,370.0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5,030.0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79,200.0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85,113.7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103,593.3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270,020.0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263,220.0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6,562.2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199,920.0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135,159.5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77,430.0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21,099.3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20,655.3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19,774.7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18,778.8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29,350.0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3,250.0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1,876.4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70,321.3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70,307.8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77,211.8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135,853.8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164,100.0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40,122.2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38,522.1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37,089.6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97,331.7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157,850.0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216,832.9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238,813.3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281,100.0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5,098.0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5,069.0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5,069.0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180,614.8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207,649.4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260,240.0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246,340.0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71,505.4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71,051.2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79,984.0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79,984.0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36,218.1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31,163.8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36,260.0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34,760.0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35,827.0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48,226.4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34,560.2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48,144.7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85,330.0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85,330.0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3,899.5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3,760.1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1,266.9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143,706.3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147,712.0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122,568.9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127,515.6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136,520.0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58,225.8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21,137.5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116,669.6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119,517.9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129,520.0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116,669.6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119,517.9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129,520.0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58,225.8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56,584.4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64,605.0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5,899.3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7,997.7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7,997.7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21,137.5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20,196.4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21,137.5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20,196.4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6,079.0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5,822.3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5,993.1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5,578.6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2,232.6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2,228.7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1,044.6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2,542.3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2,867.5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2,455.0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2,851.6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999.9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5,845.6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5,720.4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5,979.8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5,152.0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6,862.8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7,874.0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4,841.2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3,810.8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3,032.8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5,037.2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7,324.9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2,678.7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4,775.0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4,646.2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2,114.4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7,296.9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2,371.2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4,925.7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4,055,432.2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5,631,137.3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6,092,964.0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6,002,964.0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2,439.0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4,001,402.0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5,509,531.1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5,986,591.0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5,896,591.0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34,277.4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36,100.1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41,099.0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41,099.0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54,030.2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121,606.2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106,373.0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106,373.0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63,943.7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66,687.7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63,853.0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63,853.0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2,439.0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2,701.0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2,701.0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62,296.1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64,469.3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62,422.0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62,422.0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34,092.5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35,941.3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36,749.0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36,749.0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1,647.6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12,277.5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12,409.3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12,177.2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11,080.6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10,316.0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10,316.0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4,555.8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3,795.2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1,328.7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3,777.3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5,652.0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2,731.4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19,126.4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21,012.0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20,529.8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6,860.6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8,399.6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24,032.3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14,652.8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1,066.0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1,043.0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23,715.3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14,456.9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17,797.7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10,590.5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4,881.1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4,827.3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3,972.4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3,964.9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2,488.5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3,912.2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2,579.2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2,711.2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2,770,422.0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3,848,765.2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3,854,900.0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3,854,900.0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2,770,309.4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3,848,564.7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3,854,800.0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3,854,800.0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1,938,211.5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2,247,137.9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1,938,211.5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2,247,137.9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741,286.1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794,687.2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741,286.1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794,687.2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31,792.6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32,487.4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31,792.6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32,487.4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52,794.6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59,285.4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52,794.6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59,285.4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6,337.2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7,094.6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6,224.7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6,894.1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ახალი კორონავირუსით გამოწვეული სოციალურ-ეკონომიკური 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708,072.8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708,072.8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1,136,849.5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1,571,315.4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2,010,516.0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1,920,516.0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1,132,126.0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1,560,877.5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2,009,991.0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1,919,991.0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10,437.9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828,674.4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964,278.1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828,674.4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961,711.9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2,566.2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109,783.4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100,680.7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113,654.0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113,654.0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105,186.4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99,454.4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113,524.0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113,524.0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1,864.7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2,970.3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22,555.9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24,130.7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43,388.0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43,388.0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22,501.3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43,278.0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43,278.0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1,970.2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29,432.8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18,939.0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26,661.6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2,771.2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24,749.0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22,699.2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22,995.5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21,984.1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123.1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7,274.8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6,924.7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7,274.8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6,924.7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10,842.2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13,402.0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13,402.0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10,842.2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11,305.1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1,995.5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7,160.5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7,160.5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197,776.7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503,351.5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1,096,362.0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1,006,362.0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197,650.1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496,706.1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1,095,967.0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1,005,967.0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6,645.3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23,842.1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25,686.8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23,842.1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25,686.8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13,865.0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15,802.2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19,693.0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19,693.0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13,865.0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15,802.2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19,693.0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19,693.0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39,322.0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41,636.2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39,322.0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41,636.2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3,783.0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3,291.5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3,783.0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3,291.5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9,531.8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12,496.5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15,204.0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9,531.8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12,496.5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15,204.0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15,204.0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70,579.5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118,707.4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121,435.0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121,435.0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70,476.6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117,464.9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121,040.0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121,040.0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26,999.7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32,144.5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26,999.7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32,144.5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ახალი კორონავირუსული დაავადების  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COVID-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19-ის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251,190.2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245,787.4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7,204.3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7,180.7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50,724.8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2,546.5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5,534.0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48,178.3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1,360.4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726.3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74,946.4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91,557.4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96,835.0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96,835.0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32,949.3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31,712.6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50,135.0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50,135.0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41,997.0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59,844.8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432.4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432.4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5,360.7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63,841.9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68,822.7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25,488.5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21,035.4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38,353.3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47,787.3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6,267.6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16,050.2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3,643.7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12,057.5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148,256.7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156,573.3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146,761.9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153,871.6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169,690.0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169,690.0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9,720.2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9,084.6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28 01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147,370.9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155,868.2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169,850.0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145,880.9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153,171.4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168,845.0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9,600.2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8,964.6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136,923.3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145,713.0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161,370.0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161,370.0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135,763.9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144,790.3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160,370.0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160,370.0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9,262.7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8,628.2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1,497.8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2,515.1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1,762.2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1,536.1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1,215.3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822,882.7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842,378.8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41,896.0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646,874.6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684,599.1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678,036.4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678,036.4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370,313.1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411,259.4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426,122.5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426,122.5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176,008.1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157,779.7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251,963.6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201,963.6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316,394.2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349,970.2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356,780.0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356,780.0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316,366.3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349,561.2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356,780.0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356,780.0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292,183.7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324,407.1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46,789.6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51,104.8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53,292.0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53,292.0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45,907.2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50,640.6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52,846.0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52,846.0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39,300.5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44,773.6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45,970.0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45,970.0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882.4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55,829.2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55,172.2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60,720.0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60,720.0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53,989.2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54,877.5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58,792.0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58,792.0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3,715.9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9,048.1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7,372.5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3,418.4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3,272.2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4,046.6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1,121.4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1,121.4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5,629.7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3,753.4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3,753.4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34,785.6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69,135.3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33,747.6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68,608.7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43,567.4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41,746.9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1,820.5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37,698.9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32,944.1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1,856.0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30,260.2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31,392.9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29,693.8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29,693.8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5,845.6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5,887.4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8,031.1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7,438.7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3,836.2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3,836.2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110,837.3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56,884.2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110,837.3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54,414.2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159,699.8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150,410.9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144,878.0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144,878.0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154,148.5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146,848.3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142,878.0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142,878.0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27,299.8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31,062.3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5,551.3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8,232.6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24,374.8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8,232.6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24,374.8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774,400.3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765,835.6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29,418.0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30,418.0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665,591.5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705,133.4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737,046.0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737,046.0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471,502.2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493,891.8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108,808.7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60,702.3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42,954.0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42,954.0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551,143.7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560,526.4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584,899.0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584,899.0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19,854.0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20,854.0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20,936.0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486,001.3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511,824.5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547,950.0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547,950.0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347,109.8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361,261.9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387,309.0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387,309.0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65,142.3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48,701.9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36,949.0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36,949.0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102,650.3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101,490.3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97,097.0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97,097.0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90,695.6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93,143.8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94,451.0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94,451.0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63,935.3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67,320.3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11,954.7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8,346.5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9,487.4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10,032.8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11,648.0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11,648.0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9,427.7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11,598.0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7,996.7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8,675.1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9,683.0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9,683.0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7,030.8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6,079.7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2,590.3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2,562.8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4,230.2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5,621.3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4,226.5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4,177.0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99,857.9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82,085.1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75,301.0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75,301.0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68,667.0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79,025.2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72,295.0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72,295.0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49,202.6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53,351.9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31,190.9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3,059.8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358,044.8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496,804.3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628,575.0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587,295.0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38,980.0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3,467.0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3,539.0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3,574.0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3,574.0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334,220.6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463,176.6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611,091.0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572,871.0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36,980.0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42,673.1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47,023.3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48,240.0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47,610.0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23,824.2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33,627.7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17,484.0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14,424.0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15,592.4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11,570.9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15,563.6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9,862.8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5,388.8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9,497.9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9,192.5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9,477.4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7,484.4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5,695.9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1,276.0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3,748.0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3,289.7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58,584.4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28,838.2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29,855.0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29,855.0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55,819.9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27,990.0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29,003.0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29,003.0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6,101.0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6,264.0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7,155.0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2,764.6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16,868.8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94,946.1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16,520.1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94,913.4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152,630.0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152,630.0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5,670.2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7,089.1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4,767.6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1,794.5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1,714.8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140,816.8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228,325.4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280,680.0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138,455.5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214,149.2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280,030.0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261,550.0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3,781.1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14,176.2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5,296.9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10,681.4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5,267.8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10,538.9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3,781.1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7,212.2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71,257.0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74,762.5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71,257.0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74,762.5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15,613.5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15,613.5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9,976.2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9,976.2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9,227.2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4,012.6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22,994.0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14,116.1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18,980.0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20,975.9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13,619.1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19,990.0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22,994.0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10,445.3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20,975.9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10,162.3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2,018.1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31 05 11 02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3,670.8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6,676.9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3,487.8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6,676.9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3,487.8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ახალი 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კორონავირუსიდან</w:t>
            </w:r>
            <w:r w:rsidR="009B4CA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9B4CAC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COVID-19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 გამომდინარე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სოფლის მეურნეობის  მხარდაჭერის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19,714.1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6,215.3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13,498.7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აგროწარმოების ხელშეწყობის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9,224.0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29,183.0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29,183.0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4,997.8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31 05 23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18,492.0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60,571.8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62,172.7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90,675.0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70,675.0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59,022.9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61,768.8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89,175.0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70,675.0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20,300.0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20,675.0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7,571.8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17,172.7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16,768.8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17,831.6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15,364.3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14,170.4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15,324.2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8,784.8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10,238.6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3,661.3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11,028.9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16,606.8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15,180.0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12,904.6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10,360.0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4,107.6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7,697.7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5,021.8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11,117.3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12,574.3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7,683.2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6,962.7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3,292.0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3,434.1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5,611.6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1,546.4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491.4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ნფორმაციის ხელმისაწვდომობის და „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განათლება 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მდგრადი განვითარებისთვის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ხელშეწყობის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5,120.0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4,129.2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3,621.8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975.4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1,163.1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4,171.9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7,501.6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7,882.1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7,397.0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1,814.2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1,285.3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1,644,676.6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1,551,185.7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1,872,210.0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1,835,510.0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33,300.0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8,215.0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8,369.0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8,369.0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8,369.0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1,472,330.7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1,460,511.2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1,751,472.5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1,738,096.5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13,376.0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78,445.6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82,797.9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86,283.0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86,283.0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170,378.4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88,594.4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117,937.5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94,613.5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19,924.0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34,531.5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33,145.9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31,831.1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30,521.7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13,687.4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13,482.8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14,477.0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14,477.0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2,624.2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855,334.7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908,338.8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1,056,262.7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1,056,262.7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841,397.7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907,962.1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1,056,172.7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1,056,172.7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1,876.6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13,937.1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710,365.2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794,996.8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895,568.0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895,568.0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710,365.2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794,996.8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895,568.0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895,568.0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12,400.3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9,710.3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10,282.0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12,335.9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9,707.9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10,257.0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508.2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17,101.1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17,173.8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16,912.9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17,160.9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18,685.0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18,685.0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2,542.3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2,219.5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1,435.5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1,368.4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14,558.9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14,954.3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14,558.9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14,950.5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23,459.8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23,844.8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23,459.8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23,844.8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4,152.9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27,613.0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12,231.8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18,350.0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18,350.0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27,613.0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12,231.8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D7480A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პროგრამა 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ჩემი პირველი კომპიუტერი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32,133.2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31,350.0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57,925.0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57,925.0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32,133.2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31,350.0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57,925.0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57,925.0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1,329.4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5,047.8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5,047.8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5,047.8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5,047.8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23,821.1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12,255.3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13,684.4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1,465.8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43,570.5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44,557.2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42,467.1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43,150.1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61,980.0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61,980.0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41,052.7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42,422.1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39,961.7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41,034.9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2,330.3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2,317.9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231.4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170,096.6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147,026.8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153,425.0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153,425.0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166,809.3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145,651.1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152,982.0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152,982.0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12,884.3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12,533.9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3,287.3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13,417.8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13,098.3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13,039.8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12,859.2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13,547.0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13,547.0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3,169.0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3,181.5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125,674.2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106,640.6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125,672.4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106,640.6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7,312.3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4,715.5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291.8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23,482.0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22,404.4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20,578.2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21,274.6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9,107.1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2,903.8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64,100.1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56,836.1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568.0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60,143.5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54,645.3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4,462.5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4,867.5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5,555.0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2,190.8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32 05 01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32,661.6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30,100.3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31,707.9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28,099.3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28,045.0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4,623.9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5,581.6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4,533.8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5,462.8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2,818.9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3,315.1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1,109.9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25,340.0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19,444.7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22,468.0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19,386.5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2,872.1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19,087.7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21,221.8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27,115.0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27,115.0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19,016.7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21,221.8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111,466.7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128,601.7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151,790.3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151,790.3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24,729.8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54,828.8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87,272.8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87,272.8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86,736.8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73,773.0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64,517.5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64,517.5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76,670.2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56,236.0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44,269.3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44,269.3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13,851.8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13,851.8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69,533.8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50,227.0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30,417.5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30,417.5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9,537.9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21,816.1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4,184.6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7,767.9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5,353.3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14,048.2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1,063.0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2,240.1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952.1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8,490.8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8,209.8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8,062.3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428.5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7,401.8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6,689.1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3,336.0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10,138.8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6,119.7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10,059.7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4,642.0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26,297.3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47,685.0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47,685.0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26,150.3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47,685.0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47,685.0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6,368.2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5,968.9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6,261.9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6,747.0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6,747.0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4,345.6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106.3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74,508.6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68,658.1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70,829.0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70,829.0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64,415.7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65,202.8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65,950.0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65,950.0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31,681.2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34,609.1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35,227.0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35,227.0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8,125.4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1,375.1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2,079.0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2,079.0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1,967.6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2,080.1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26,430.6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24,941.9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33,694.0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1,371.0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1,401.0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1,401.0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1,401.0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16,387.0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19,617.5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21,671.0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21,671.0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10,549.8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11,156.0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11,156.0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10,043.7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12,023.0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12,023.0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126,809.7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87,626.2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126,809.7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87,621.7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136,384.0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136,384.0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158.7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131.6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33,847.2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16,906.5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33,847.2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16,906.5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ა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და ხარისხის 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პროექტი 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 I2Q (IBRD)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9,976.0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16,524.0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16,524.0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32 14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გამოყენებითი კვლევების საგრანტო პროგრამა (IBRD)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6,021.4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6,021.4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402.8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ათასწლეულის გამოწვევა საქართველოს 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მეორე პროექტი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77,385.1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37,074.5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40,310.6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37,385.9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37,962.2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34,453.9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34,997.9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38,380.0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24,668.0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25,870.2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28,910.0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28,910.0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2,964.3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13,499.9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13,499.9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D7480A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საჯარო სამსახურის ბიურო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1,613.1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1,736.8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924.9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D7480A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იურიდიული დახმარების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6,388.0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6,326.2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6,229.5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6,207.6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4,079.2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4,010.7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4,725.0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118.6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ვეტერანების საქმეთა სახელმწიფო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7,948.3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7,224.9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7,332.0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7,135.4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7,679.5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7,679.5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2,132.7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1,937.8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220.5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220.5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2,082.5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1,987.2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1,946.5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1,969.2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სოლიდარობის ფონდი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254.1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63,887.4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56,685.2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55,247.5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51,099.0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39,697.3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39,842.3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42,885.0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42,885.0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8,639.9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5,586.1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49,943.6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49,443.9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46,952.6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45,328.3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38,500.0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38,724.4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2,991.0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13,935.1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7,198.3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8,294.9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5,767.1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1,197.4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1,117.9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5,640.3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სახელისუფლებო სპეციალური კავშირგაბმულობის სააგენტო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7,555.9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6,373.3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7,555.3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6,243.1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6,282.0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6,282.0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3,043.4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58,744.3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68,913.2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58,623.1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68,913.2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კონკურენციის ეროვნული სააგენტო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2,010.1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1,986.1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1,857.8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</w:t>
            </w:r>
            <w:r w:rsid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ტორიული ერთეულის ადმინისტრაცია 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სამხრეთ ოსეთის ადმინისტრაცია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2,394.2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2,382.6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1,351.1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1,357.0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25,115.9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24,997.7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24,058.8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24,019.6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14,854.2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14,715.7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14,313.6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14,274.6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14,371.0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14,371.0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441.1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8,695.0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6,967.1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5,496.7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5,149.8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3,198.3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10,213.7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9,867.6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10,134.3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9,618.1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5,720.6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5,395.4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5,670.7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5,145.9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5,470.0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5,470.0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4,374.3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4,180.1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249.5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4,493.1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4,472.2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4,463.6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4,472.2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მეცნიერებათა ეროვნული აკადემია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3,886.9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4,082.1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4,037.3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1,620.5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1,829.9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1,159.1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1,474.2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1,149.4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1,423.0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1,423.0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773.5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711.4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D7480A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რელიგიის საკითხთა სახელმწიფო სააგენტო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5,246.0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5,255.7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5,241.2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5,250.1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541.0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553.6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4,667.0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6,100.1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2,830.5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1,899.7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3,363.8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1,836.4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1,067.0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სახელმწიფო ენის დეპარტამენტი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481.3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413.0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D7480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D7480A"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საჯარო და კერძო თანამშრომლობის სააგენტო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264.9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233.9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252.0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D7480A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Pr="00D7480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ახალგაზრდობის სააგენტო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5,427.5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3,559.6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5,399.0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3,492.0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4,074.0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4,074.0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724.7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742.5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850.0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2,351.2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464.4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2,224.6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1,403.7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1,480.0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2,331,413.7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2,780,099.4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4,814,300.0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4,627,900.0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1,328,974.3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1,664,533.5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1,922,500.0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1,897,900.0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24,600.0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45,446.0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956,993.4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941,919.1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2,730,000.0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1,240,843.2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1,238,414.7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3,028,000.0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323,849.8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336,495.6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916,993.4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901,919.1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2,690,000.0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320,619.7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467,168.1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280,619.7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427,168.1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10,083.4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10,083.4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4,007.1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</w:t>
            </w:r>
            <w:r w:rsid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ა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თვის გადასაცემი ტრანსფერები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593,958.9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637,838.9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590,458.9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637,838.9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</w:t>
            </w:r>
            <w:r w:rsid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ა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თვის გადასაცემი ტრანსფერები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585,958.9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628,838.9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582,458.9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628,838.9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216,000.0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3,669.9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3,426.4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3,669.9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3,426.4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158.6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158.6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661.5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211,000.0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51,418.5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213,223.0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219,900.0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24,600.0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161,800.0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9,472.4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39,576.2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58,100.0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24,600.0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41,946.0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173,646.7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56 13 01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6676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ბათუმში კომუნალური ინფრასტრუქტურის დაწესებულებათა რეაბილიტაცია </w:t>
            </w:r>
            <w:r w:rsidR="006676DA" w:rsidRP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676DA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ფაზა</w:t>
            </w:r>
            <w:r w:rsid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IV (KfW)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17,639.2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37,151.3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4,927.5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16,149.0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32,223.8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56 13 02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(EBRD, SIDA)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3,997.8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9,332.8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3,972.0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3,997.8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56 13 03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2,191.4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11,152.0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4,374.4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2,191.4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6,777.6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495.6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56 13 05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6676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</w:t>
            </w:r>
            <w:r w:rsidR="006676DA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r w:rsid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6676DA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EU)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7,819.0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12,300.0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5,823.3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12,300.0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1,995.6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56 13 06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6676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(II</w:t>
            </w:r>
            <w:r w:rsid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 xml:space="preserve"> </w:t>
            </w:r>
            <w:r w:rsidR="006676DA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ფაზა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) (EBRD)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136,796.6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116,796.6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120,000.0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56 13 07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მეტროს პროექტი (EBRD)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1,906.9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56 13 08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6676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</w:t>
            </w:r>
            <w:r w:rsid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ის დაწესებულებათა რეაბილიტაცია,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676DA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ფაზა 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III (</w:t>
            </w:r>
            <w:r w:rsidR="006676DA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</w:t>
            </w:r>
            <w:r w:rsid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 w:rsidR="006676DA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EU)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27,094.5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9,064.5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7,982.3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479.0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19,112.2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8,585.5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56 14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6676DA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</w:t>
            </w:r>
            <w:r w:rsidRP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4,290.4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4,290.4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6676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6676DA" w:rsidRP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ქუთაისის საერთაშორისო უნივერსიტეტი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2,120.9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517.7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2,120.9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339.5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1,543.8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6676DA" w:rsidP="004B47A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ა(ა)იპ </w:t>
            </w:r>
            <w:r w:rsidRP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="004B47A8"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ათასწლეულის ფონდი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113.4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6676DA" w:rsidRDefault="004B47A8" w:rsidP="006676DA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სსიპ </w:t>
            </w:r>
            <w:r w:rsidR="006676DA" w:rsidRP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საქართველოს ინტელექტუალ</w:t>
            </w:r>
            <w:r w:rsid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ური საკუთრების ეროვნული ცენტრი </w:t>
            </w:r>
            <w:r w:rsidR="006676DA" w:rsidRP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−</w:t>
            </w: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„</w:t>
            </w:r>
            <w:r w:rsid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საქპატენტი</w:t>
            </w:r>
            <w:r w:rsidR="006676DA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4B47A8" w:rsidRPr="004B47A8" w:rsidTr="00FE0415">
        <w:trPr>
          <w:trHeight w:val="113"/>
        </w:trPr>
        <w:tc>
          <w:tcPr>
            <w:tcW w:w="31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676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62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4B47A8" w:rsidRPr="004B47A8" w:rsidRDefault="004B47A8" w:rsidP="004B47A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4B47A8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</w:tbl>
    <w:p w:rsidR="0098224C" w:rsidRDefault="0098224C" w:rsidP="007773F9"/>
    <w:p w:rsidR="00086E0A" w:rsidRPr="009B4CAC" w:rsidRDefault="00086E0A" w:rsidP="00086E0A">
      <w:pPr>
        <w:jc w:val="right"/>
        <w:rPr>
          <w:rFonts w:ascii="Sylfaen" w:hAnsi="Sylfaen"/>
          <w:lang w:val="ka-GE"/>
        </w:rPr>
      </w:pPr>
      <w:r w:rsidRPr="009B4CAC">
        <w:rPr>
          <w:rFonts w:ascii="Sylfaen" w:hAnsi="Sylfaen"/>
          <w:lang w:val="ka-GE"/>
        </w:rPr>
        <w:t>“.</w:t>
      </w:r>
    </w:p>
    <w:p w:rsidR="00086E0A" w:rsidRDefault="00086E0A" w:rsidP="007773F9"/>
    <w:sectPr w:rsidR="00086E0A" w:rsidSect="00FE0415">
      <w:footerReference w:type="default" r:id="rId7"/>
      <w:pgSz w:w="12240" w:h="15840"/>
      <w:pgMar w:top="630" w:right="758" w:bottom="1440" w:left="720" w:header="720" w:footer="720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362" w:rsidRDefault="00D61362" w:rsidP="00086E0A">
      <w:pPr>
        <w:spacing w:after="0" w:line="240" w:lineRule="auto"/>
      </w:pPr>
      <w:r>
        <w:separator/>
      </w:r>
    </w:p>
  </w:endnote>
  <w:endnote w:type="continuationSeparator" w:id="0">
    <w:p w:rsidR="00D61362" w:rsidRDefault="00D61362" w:rsidP="000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PParliamen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8749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480A" w:rsidRDefault="00D748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89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D7480A" w:rsidRDefault="00D7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362" w:rsidRDefault="00D61362" w:rsidP="00086E0A">
      <w:pPr>
        <w:spacing w:after="0" w:line="240" w:lineRule="auto"/>
      </w:pPr>
      <w:r>
        <w:separator/>
      </w:r>
    </w:p>
  </w:footnote>
  <w:footnote w:type="continuationSeparator" w:id="0">
    <w:p w:rsidR="00D61362" w:rsidRDefault="00D61362" w:rsidP="00086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6EA5"/>
    <w:multiLevelType w:val="hybridMultilevel"/>
    <w:tmpl w:val="EC784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F9"/>
    <w:rsid w:val="00000FED"/>
    <w:rsid w:val="00086E0A"/>
    <w:rsid w:val="00117C14"/>
    <w:rsid w:val="00154569"/>
    <w:rsid w:val="0028703E"/>
    <w:rsid w:val="00301897"/>
    <w:rsid w:val="003268C2"/>
    <w:rsid w:val="00376E52"/>
    <w:rsid w:val="00426DD1"/>
    <w:rsid w:val="004B47A8"/>
    <w:rsid w:val="00502B42"/>
    <w:rsid w:val="005577E9"/>
    <w:rsid w:val="005B6150"/>
    <w:rsid w:val="006676DA"/>
    <w:rsid w:val="00680261"/>
    <w:rsid w:val="007105E5"/>
    <w:rsid w:val="007319DE"/>
    <w:rsid w:val="00743019"/>
    <w:rsid w:val="007773F9"/>
    <w:rsid w:val="007911C8"/>
    <w:rsid w:val="007C3840"/>
    <w:rsid w:val="00903CA9"/>
    <w:rsid w:val="0095083C"/>
    <w:rsid w:val="0098224C"/>
    <w:rsid w:val="009B4CAC"/>
    <w:rsid w:val="00AA52A9"/>
    <w:rsid w:val="00B20436"/>
    <w:rsid w:val="00C53903"/>
    <w:rsid w:val="00CB2DA0"/>
    <w:rsid w:val="00D61362"/>
    <w:rsid w:val="00D7480A"/>
    <w:rsid w:val="00DE77F3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9BA45-A22D-4194-976E-50658445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E0A"/>
  </w:style>
  <w:style w:type="paragraph" w:styleId="Footer">
    <w:name w:val="footer"/>
    <w:basedOn w:val="Normal"/>
    <w:link w:val="FooterChar"/>
    <w:uiPriority w:val="99"/>
    <w:unhideWhenUsed/>
    <w:rsid w:val="0008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E0A"/>
  </w:style>
  <w:style w:type="paragraph" w:styleId="ListParagraph">
    <w:name w:val="List Paragraph"/>
    <w:basedOn w:val="Normal"/>
    <w:uiPriority w:val="34"/>
    <w:qFormat/>
    <w:rsid w:val="00502B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E77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7F3"/>
    <w:rPr>
      <w:color w:val="800080"/>
      <w:u w:val="single"/>
    </w:rPr>
  </w:style>
  <w:style w:type="paragraph" w:customStyle="1" w:styleId="msonormal0">
    <w:name w:val="msonormal"/>
    <w:basedOn w:val="Normal"/>
    <w:rsid w:val="00DE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5">
    <w:name w:val="xl6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8">
    <w:name w:val="xl68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69">
    <w:name w:val="xl69"/>
    <w:basedOn w:val="Normal"/>
    <w:rsid w:val="00DE77F3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1">
    <w:name w:val="xl71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2">
    <w:name w:val="xl72"/>
    <w:basedOn w:val="Normal"/>
    <w:rsid w:val="00DE77F3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3">
    <w:name w:val="xl73"/>
    <w:basedOn w:val="Normal"/>
    <w:rsid w:val="00DE77F3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4">
    <w:name w:val="xl74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DE77F3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DE77F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0">
    <w:name w:val="xl80"/>
    <w:basedOn w:val="Normal"/>
    <w:rsid w:val="00DE77F3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1">
    <w:name w:val="xl81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83">
    <w:name w:val="xl83"/>
    <w:basedOn w:val="Normal"/>
    <w:rsid w:val="00DE77F3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4">
    <w:name w:val="xl84"/>
    <w:basedOn w:val="Normal"/>
    <w:rsid w:val="00DE77F3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85">
    <w:name w:val="xl85"/>
    <w:basedOn w:val="Normal"/>
    <w:rsid w:val="00DE77F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DE77F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DE77F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0">
    <w:name w:val="xl90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DE77F3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Normal"/>
    <w:rsid w:val="00DE77F3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14238</Words>
  <Characters>81157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Natia Gulua</cp:lastModifiedBy>
  <cp:revision>2</cp:revision>
  <cp:lastPrinted>2021-07-02T18:46:00Z</cp:lastPrinted>
  <dcterms:created xsi:type="dcterms:W3CDTF">2021-07-23T11:59:00Z</dcterms:created>
  <dcterms:modified xsi:type="dcterms:W3CDTF">2021-07-23T11:59:00Z</dcterms:modified>
</cp:coreProperties>
</file>